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6661" w14:textId="5E636699" w:rsidR="002D5FEA" w:rsidRPr="007558C0" w:rsidRDefault="002D5FEA" w:rsidP="003D2DF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558C0">
        <w:rPr>
          <w:rFonts w:eastAsia="Times New Roman" w:cstheme="minorHAnsi"/>
          <w:b/>
          <w:color w:val="000000"/>
          <w:sz w:val="28"/>
          <w:szCs w:val="28"/>
          <w:lang w:eastAsia="cs-CZ"/>
        </w:rPr>
        <w:t>SMLOUVA O NÁJMU PŘÍVĚSNÉHO VOZÍKU</w:t>
      </w:r>
    </w:p>
    <w:p w14:paraId="4E186662" w14:textId="5B6321AE" w:rsidR="002D5FEA" w:rsidRPr="00382D5F" w:rsidRDefault="002D5FEA" w:rsidP="00CD2704">
      <w:pPr>
        <w:spacing w:after="0" w:line="240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7558C0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7558C0">
        <w:rPr>
          <w:rFonts w:cstheme="minorHAnsi"/>
          <w:i/>
          <w:iCs/>
          <w:sz w:val="20"/>
          <w:szCs w:val="20"/>
        </w:rPr>
        <w:t xml:space="preserve">Obchodní firma/jméno </w:t>
      </w:r>
      <w:r w:rsidRPr="007558C0">
        <w:rPr>
          <w:rFonts w:cstheme="minorHAnsi"/>
          <w:i/>
          <w:iCs/>
          <w:sz w:val="20"/>
          <w:szCs w:val="20"/>
        </w:rPr>
        <w:tab/>
      </w:r>
      <w:r w:rsidRPr="007558C0">
        <w:rPr>
          <w:rFonts w:cstheme="minorHAnsi"/>
          <w:i/>
          <w:iCs/>
          <w:sz w:val="20"/>
          <w:szCs w:val="20"/>
        </w:rPr>
        <w:tab/>
      </w:r>
      <w:r w:rsidRPr="00382D5F">
        <w:rPr>
          <w:rFonts w:cstheme="minorHAnsi"/>
          <w:i/>
          <w:iCs/>
          <w:color w:val="FF0000"/>
          <w:sz w:val="20"/>
          <w:szCs w:val="20"/>
        </w:rPr>
        <w:t>Audit</w:t>
      </w:r>
      <w:r w:rsidR="00382D5F">
        <w:rPr>
          <w:rFonts w:cstheme="minorHAnsi"/>
          <w:i/>
          <w:iCs/>
          <w:color w:val="FF0000"/>
          <w:sz w:val="20"/>
          <w:szCs w:val="20"/>
        </w:rPr>
        <w:t xml:space="preserve"> účto</w:t>
      </w:r>
      <w:r w:rsidRPr="00382D5F">
        <w:rPr>
          <w:rFonts w:cstheme="minorHAnsi"/>
          <w:i/>
          <w:iCs/>
          <w:color w:val="FF0000"/>
          <w:sz w:val="20"/>
          <w:szCs w:val="20"/>
        </w:rPr>
        <w:t xml:space="preserve"> s. r. o.</w:t>
      </w:r>
    </w:p>
    <w:p w14:paraId="4E186663" w14:textId="0CF66F65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se sídlem 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  <w:t xml:space="preserve">747 23 Bolatice, </w:t>
      </w:r>
      <w:r w:rsidR="00382D5F">
        <w:rPr>
          <w:rFonts w:eastAsia="Calibri" w:cstheme="minorHAnsi"/>
          <w:sz w:val="20"/>
          <w:szCs w:val="20"/>
        </w:rPr>
        <w:t>…………………….</w:t>
      </w:r>
    </w:p>
    <w:p w14:paraId="4E186664" w14:textId="0FC0B625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IČ 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="00382D5F">
        <w:rPr>
          <w:rFonts w:eastAsia="Calibri" w:cstheme="minorHAnsi"/>
          <w:bCs/>
          <w:color w:val="000000"/>
          <w:sz w:val="20"/>
          <w:szCs w:val="20"/>
        </w:rPr>
        <w:t>…………………</w:t>
      </w:r>
      <w:proofErr w:type="gramStart"/>
      <w:r w:rsidR="00382D5F">
        <w:rPr>
          <w:rFonts w:eastAsia="Calibri" w:cstheme="minorHAnsi"/>
          <w:bCs/>
          <w:color w:val="000000"/>
          <w:sz w:val="20"/>
          <w:szCs w:val="20"/>
        </w:rPr>
        <w:t>…….</w:t>
      </w:r>
      <w:proofErr w:type="gramEnd"/>
      <w:r w:rsidR="00382D5F">
        <w:rPr>
          <w:rFonts w:eastAsia="Calibri" w:cstheme="minorHAnsi"/>
          <w:bCs/>
          <w:color w:val="000000"/>
          <w:sz w:val="20"/>
          <w:szCs w:val="20"/>
        </w:rPr>
        <w:t>.</w:t>
      </w:r>
    </w:p>
    <w:p w14:paraId="4E186665" w14:textId="77777777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jako </w:t>
      </w:r>
      <w:r w:rsidR="009D33CB" w:rsidRPr="007558C0">
        <w:rPr>
          <w:rFonts w:cstheme="minorHAnsi"/>
          <w:b/>
          <w:sz w:val="20"/>
          <w:szCs w:val="20"/>
        </w:rPr>
        <w:t>pronajímatel</w:t>
      </w:r>
      <w:r w:rsidRPr="007558C0">
        <w:rPr>
          <w:rFonts w:eastAsia="Calibri" w:cstheme="minorHAnsi"/>
          <w:sz w:val="20"/>
          <w:szCs w:val="20"/>
        </w:rPr>
        <w:t xml:space="preserve"> na straně jedné (dále jen “</w:t>
      </w:r>
      <w:r w:rsidR="009D33CB" w:rsidRPr="007558C0">
        <w:rPr>
          <w:rFonts w:cstheme="minorHAnsi"/>
          <w:sz w:val="20"/>
          <w:szCs w:val="20"/>
        </w:rPr>
        <w:t>pronajímatel</w:t>
      </w:r>
      <w:r w:rsidRPr="007558C0">
        <w:rPr>
          <w:rFonts w:eastAsia="Calibri" w:cstheme="minorHAnsi"/>
          <w:sz w:val="20"/>
          <w:szCs w:val="20"/>
        </w:rPr>
        <w:t>”)</w:t>
      </w:r>
    </w:p>
    <w:p w14:paraId="4E186666" w14:textId="77777777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7558C0">
        <w:rPr>
          <w:rFonts w:eastAsia="Calibri" w:cstheme="minorHAnsi"/>
          <w:b/>
          <w:bCs/>
          <w:sz w:val="20"/>
          <w:szCs w:val="20"/>
        </w:rPr>
        <w:t>a</w:t>
      </w:r>
    </w:p>
    <w:p w14:paraId="4E186667" w14:textId="5ABC99D3" w:rsidR="002D5FEA" w:rsidRPr="007558C0" w:rsidRDefault="002D5FEA" w:rsidP="00B80769">
      <w:pPr>
        <w:pStyle w:val="Nadpis3"/>
        <w:rPr>
          <w:rFonts w:asciiTheme="minorHAnsi" w:hAnsiTheme="minorHAnsi" w:cstheme="minorHAnsi"/>
          <w:sz w:val="20"/>
          <w:szCs w:val="20"/>
        </w:rPr>
      </w:pPr>
      <w:r w:rsidRPr="007558C0">
        <w:rPr>
          <w:rFonts w:asciiTheme="minorHAnsi" w:hAnsiTheme="minorHAnsi" w:cstheme="minorHAnsi"/>
          <w:sz w:val="20"/>
          <w:szCs w:val="20"/>
        </w:rPr>
        <w:t xml:space="preserve">Obchodní firma/jméno </w:t>
      </w:r>
      <w:r w:rsidR="007558C0" w:rsidRPr="007558C0">
        <w:rPr>
          <w:rFonts w:asciiTheme="minorHAnsi" w:hAnsiTheme="minorHAnsi" w:cstheme="minorHAnsi"/>
          <w:sz w:val="20"/>
          <w:szCs w:val="20"/>
        </w:rPr>
        <w:tab/>
      </w:r>
      <w:r w:rsidR="007558C0" w:rsidRPr="007558C0">
        <w:rPr>
          <w:rFonts w:asciiTheme="minorHAnsi" w:hAnsiTheme="minorHAnsi" w:cstheme="minorHAnsi"/>
          <w:sz w:val="20"/>
          <w:szCs w:val="20"/>
        </w:rPr>
        <w:tab/>
      </w:r>
      <w:r w:rsidR="00382D5F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382D5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82D5F">
        <w:rPr>
          <w:rFonts w:asciiTheme="minorHAnsi" w:hAnsiTheme="minorHAnsi" w:cstheme="minorHAnsi"/>
          <w:sz w:val="20"/>
          <w:szCs w:val="20"/>
        </w:rPr>
        <w:t>.</w:t>
      </w:r>
      <w:r w:rsidRPr="007558C0">
        <w:rPr>
          <w:rFonts w:asciiTheme="minorHAnsi" w:hAnsiTheme="minorHAnsi" w:cstheme="minorHAnsi"/>
          <w:sz w:val="20"/>
          <w:szCs w:val="20"/>
        </w:rPr>
        <w:tab/>
      </w:r>
      <w:r w:rsidRPr="007558C0">
        <w:rPr>
          <w:rFonts w:asciiTheme="minorHAnsi" w:hAnsiTheme="minorHAnsi" w:cstheme="minorHAnsi"/>
          <w:sz w:val="20"/>
          <w:szCs w:val="20"/>
        </w:rPr>
        <w:tab/>
      </w:r>
    </w:p>
    <w:p w14:paraId="4E186668" w14:textId="62762E2F" w:rsidR="002D5FEA" w:rsidRPr="007558C0" w:rsidRDefault="002D5FEA" w:rsidP="00B80769">
      <w:pPr>
        <w:pStyle w:val="Nadpis3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se sídlem  </w:t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</w:p>
    <w:p w14:paraId="4E186669" w14:textId="77777777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>IČ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</w:p>
    <w:p w14:paraId="4E18666A" w14:textId="77777777" w:rsidR="00D64E24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>Zastoupená</w:t>
      </w:r>
      <w:r w:rsidR="007558C0"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</w:p>
    <w:p w14:paraId="4E18666B" w14:textId="77777777" w:rsidR="007558C0" w:rsidRDefault="007558C0" w:rsidP="00B80769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Telefon</w:t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</w:p>
    <w:p w14:paraId="4E18666C" w14:textId="4EAC9FE7" w:rsidR="007558C0" w:rsidRDefault="007558C0" w:rsidP="00B80769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OP</w:t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</w:p>
    <w:p w14:paraId="4E18666D" w14:textId="77777777" w:rsidR="007558C0" w:rsidRDefault="007558C0" w:rsidP="00B80769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ŘP</w:t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</w:p>
    <w:p w14:paraId="4E18666E" w14:textId="4F7F51E9" w:rsidR="007558C0" w:rsidRPr="007558C0" w:rsidRDefault="007558C0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RZ tažného vozidla</w:t>
      </w:r>
      <w:r w:rsidR="008C6555">
        <w:rPr>
          <w:rStyle w:val="platne1"/>
          <w:rFonts w:eastAsia="Calibri" w:cstheme="minorHAnsi"/>
          <w:sz w:val="20"/>
          <w:szCs w:val="20"/>
        </w:rPr>
        <w:tab/>
      </w:r>
      <w:r w:rsidR="008C6555">
        <w:rPr>
          <w:rStyle w:val="platne1"/>
          <w:rFonts w:eastAsia="Calibri" w:cstheme="minorHAnsi"/>
          <w:sz w:val="20"/>
          <w:szCs w:val="20"/>
        </w:rPr>
        <w:tab/>
      </w:r>
    </w:p>
    <w:p w14:paraId="4E18666F" w14:textId="77777777" w:rsidR="002D5FEA" w:rsidRPr="007558C0" w:rsidRDefault="002D5FEA" w:rsidP="00B8076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jako </w:t>
      </w:r>
      <w:r w:rsidR="004F3865" w:rsidRPr="007558C0">
        <w:rPr>
          <w:rFonts w:cstheme="minorHAnsi"/>
          <w:b/>
          <w:sz w:val="20"/>
          <w:szCs w:val="20"/>
        </w:rPr>
        <w:t>nájemce</w:t>
      </w:r>
      <w:r w:rsidRPr="007558C0">
        <w:rPr>
          <w:rFonts w:eastAsia="Calibri" w:cstheme="minorHAnsi"/>
          <w:sz w:val="20"/>
          <w:szCs w:val="20"/>
        </w:rPr>
        <w:t xml:space="preserve"> na straně druhé (dále jen “</w:t>
      </w:r>
      <w:r w:rsidR="004F3865" w:rsidRPr="007558C0">
        <w:rPr>
          <w:rFonts w:cstheme="minorHAnsi"/>
          <w:sz w:val="20"/>
          <w:szCs w:val="20"/>
        </w:rPr>
        <w:t>nájemce</w:t>
      </w:r>
      <w:r w:rsidRPr="007558C0">
        <w:rPr>
          <w:rFonts w:eastAsia="Calibri" w:cstheme="minorHAnsi"/>
          <w:sz w:val="20"/>
          <w:szCs w:val="20"/>
        </w:rPr>
        <w:t>”)</w:t>
      </w:r>
    </w:p>
    <w:p w14:paraId="4E186670" w14:textId="77777777" w:rsidR="002D5FEA" w:rsidRPr="007558C0" w:rsidRDefault="002D5FEA" w:rsidP="00B8076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E186671" w14:textId="77777777" w:rsidR="007558C0" w:rsidRDefault="007558C0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l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.</w:t>
      </w:r>
    </w:p>
    <w:p w14:paraId="4E186672" w14:textId="77777777" w:rsidR="002D5FEA" w:rsidRDefault="002D5FEA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Předmět nájmu</w:t>
      </w:r>
    </w:p>
    <w:p w14:paraId="4E186673" w14:textId="60931BA2" w:rsidR="0067377D" w:rsidRDefault="002D5FEA" w:rsidP="00B80769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7377D">
        <w:rPr>
          <w:rFonts w:eastAsia="Times New Roman" w:cstheme="minorHAnsi"/>
          <w:color w:val="000000"/>
          <w:sz w:val="20"/>
          <w:szCs w:val="20"/>
          <w:lang w:eastAsia="cs-CZ"/>
        </w:rPr>
        <w:t>Pronajímatel se zavazuje, že přenechá nájemci do užívání přívěsný vozík</w:t>
      </w:r>
      <w:r w:rsidR="000C5E5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valníkový </w:t>
      </w:r>
      <w:r w:rsidR="00252ED1">
        <w:rPr>
          <w:rFonts w:eastAsia="Times New Roman" w:cstheme="minorHAnsi"/>
          <w:color w:val="000000"/>
          <w:sz w:val="20"/>
          <w:szCs w:val="20"/>
          <w:lang w:eastAsia="cs-CZ"/>
        </w:rPr>
        <w:t>nebrzděný</w:t>
      </w:r>
      <w:r w:rsidRPr="006737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jen přívěs) včetně příslušenství:</w:t>
      </w:r>
      <w:r w:rsidR="007558C0" w:rsidRPr="006737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46B54">
        <w:rPr>
          <w:rFonts w:eastAsia="Times New Roman" w:cstheme="minorHAnsi"/>
          <w:color w:val="000000"/>
          <w:sz w:val="20"/>
          <w:szCs w:val="20"/>
          <w:lang w:eastAsia="cs-CZ"/>
        </w:rPr>
        <w:t>………</w:t>
      </w:r>
      <w:proofErr w:type="gramStart"/>
      <w:r w:rsidR="00046B54">
        <w:rPr>
          <w:rFonts w:eastAsia="Times New Roman" w:cstheme="minorHAnsi"/>
          <w:color w:val="000000"/>
          <w:sz w:val="20"/>
          <w:szCs w:val="20"/>
          <w:lang w:eastAsia="cs-CZ"/>
        </w:rPr>
        <w:t>…….</w:t>
      </w:r>
      <w:proofErr w:type="gramEnd"/>
      <w:r w:rsidR="00046B5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0C5E5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7558C0" w:rsidRPr="006737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VIN: </w:t>
      </w:r>
      <w:r w:rsidR="00046B54"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………………………</w:t>
      </w:r>
      <w:r w:rsidR="006737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67377D" w:rsidRPr="007558C0">
        <w:rPr>
          <w:rFonts w:eastAsia="Times New Roman" w:cstheme="minorHAnsi"/>
          <w:color w:val="000000"/>
          <w:sz w:val="20"/>
          <w:szCs w:val="20"/>
          <w:lang w:eastAsia="cs-CZ"/>
        </w:rPr>
        <w:t>po dobu a za podmínek dále uvedených v této smlouvě.</w:t>
      </w:r>
    </w:p>
    <w:p w14:paraId="4E186674" w14:textId="77777777" w:rsidR="007558C0" w:rsidRPr="0067377D" w:rsidRDefault="007558C0" w:rsidP="00B80769">
      <w:pPr>
        <w:pStyle w:val="Odstavecseseznamem"/>
        <w:numPr>
          <w:ilvl w:val="0"/>
          <w:numId w:val="3"/>
        </w:numPr>
        <w:spacing w:after="0" w:line="240" w:lineRule="auto"/>
        <w:ind w:left="0" w:firstLine="28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7377D">
        <w:rPr>
          <w:rFonts w:eastAsia="Times New Roman" w:cstheme="minorHAnsi"/>
          <w:color w:val="000000"/>
          <w:sz w:val="20"/>
          <w:szCs w:val="20"/>
          <w:lang w:eastAsia="cs-CZ"/>
        </w:rPr>
        <w:t>Nájemce se zavazuje za dočasné užívání přívěsu zaplatit sjednaný nájem po dobu a za podmínek dále uvedených v této smlouvě</w:t>
      </w:r>
    </w:p>
    <w:p w14:paraId="4E186675" w14:textId="77777777" w:rsidR="002D5FEA" w:rsidRDefault="000D349C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II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.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Doba nájmu</w:t>
      </w:r>
    </w:p>
    <w:p w14:paraId="4E186676" w14:textId="77777777" w:rsidR="000D349C" w:rsidRPr="007558C0" w:rsidRDefault="000D349C" w:rsidP="00B80769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E186677" w14:textId="754806DD" w:rsidR="002D5FEA" w:rsidRPr="00F4436B" w:rsidRDefault="002D5FEA" w:rsidP="00B80769">
      <w:pPr>
        <w:pStyle w:val="Odstavecseseznamem"/>
        <w:numPr>
          <w:ilvl w:val="0"/>
          <w:numId w:val="5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F4436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Nájem se sjednává na dobu určitou</w:t>
      </w:r>
      <w:r w:rsidR="000D349C" w:rsidRPr="00F4436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</w:t>
      </w:r>
      <w:r w:rsidRPr="00F4436B"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0D349C" w:rsidRPr="00F4436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382D5F">
        <w:rPr>
          <w:rFonts w:eastAsia="Times New Roman" w:cstheme="minorHAnsi"/>
          <w:color w:val="FF0000"/>
          <w:sz w:val="20"/>
          <w:szCs w:val="20"/>
          <w:lang w:eastAsia="cs-CZ"/>
        </w:rPr>
        <w:t>…………………………..</w:t>
      </w:r>
      <w:r w:rsidR="00F4436B" w:rsidRPr="00F4436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Pr="00F4436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Místo předání: </w:t>
      </w:r>
      <w:r w:rsidR="00A96B67" w:rsidRPr="002C33ED">
        <w:rPr>
          <w:rFonts w:eastAsia="Times New Roman" w:cstheme="minorHAnsi"/>
          <w:b/>
          <w:color w:val="FF0000"/>
          <w:sz w:val="20"/>
          <w:szCs w:val="20"/>
          <w:lang w:eastAsia="cs-CZ"/>
        </w:rPr>
        <w:t>747 23 Bolatice</w:t>
      </w:r>
      <w:r w:rsidR="000D349C" w:rsidRPr="002C33ED">
        <w:rPr>
          <w:rFonts w:eastAsia="Times New Roman" w:cstheme="minorHAnsi"/>
          <w:b/>
          <w:color w:val="FF0000"/>
          <w:sz w:val="20"/>
          <w:szCs w:val="20"/>
          <w:lang w:eastAsia="cs-CZ"/>
        </w:rPr>
        <w:t>, Družstevní 585/18</w:t>
      </w:r>
      <w:r w:rsidR="00F4436B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E186678" w14:textId="77777777" w:rsidR="002D5FEA" w:rsidRDefault="000D349C" w:rsidP="00CD270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lll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. 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Úplata za nájem</w:t>
      </w:r>
    </w:p>
    <w:p w14:paraId="4E186679" w14:textId="4A718936" w:rsidR="000704C3" w:rsidRDefault="002D5FEA" w:rsidP="00161D0C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Nájemce je povinen pronajímateli</w:t>
      </w:r>
      <w:r w:rsidR="00161D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zaplatit</w:t>
      </w: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užívání přívěsu částku </w:t>
      </w:r>
      <w:r w:rsidR="00382D5F">
        <w:rPr>
          <w:rFonts w:eastAsia="Times New Roman" w:cstheme="minorHAnsi"/>
          <w:b/>
          <w:color w:val="FF0000"/>
          <w:sz w:val="20"/>
          <w:szCs w:val="20"/>
          <w:lang w:eastAsia="cs-CZ"/>
        </w:rPr>
        <w:t>…………</w:t>
      </w:r>
      <w:r w:rsidRPr="002C33ED">
        <w:rPr>
          <w:rFonts w:eastAsia="Times New Roman" w:cstheme="minorHAnsi"/>
          <w:b/>
          <w:color w:val="FF0000"/>
          <w:sz w:val="20"/>
          <w:szCs w:val="20"/>
          <w:lang w:eastAsia="cs-CZ"/>
        </w:rPr>
        <w:t>Kč</w:t>
      </w:r>
      <w:r w:rsidR="00161D0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včetně DPH</w:t>
      </w:r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každý započatý den</w:t>
      </w:r>
      <w:r w:rsidR="00AA725D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E18667A" w14:textId="77777777" w:rsidR="000704C3" w:rsidRDefault="002D5FEA" w:rsidP="00B80769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Nájemné je splatné při převzetí přívěsu. V případě prodloužení nájmu po uplynutí nájemní doby uvedené ve smlouvě je nájemce povinen telefonicky kontaktovat pronajímatele. </w:t>
      </w:r>
    </w:p>
    <w:p w14:paraId="4E18667B" w14:textId="77777777" w:rsidR="000704C3" w:rsidRDefault="002D5FEA" w:rsidP="00B80769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V případě nedodržení podmínek čl.</w:t>
      </w:r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>ll</w:t>
      </w:r>
      <w:proofErr w:type="spellEnd"/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této smlouvy bude předmět nájmu považován za zcizený a toto bude neodkladně hlášeno Policii ČR.</w:t>
      </w:r>
    </w:p>
    <w:p w14:paraId="4E18667C" w14:textId="77777777" w:rsidR="000704C3" w:rsidRDefault="002D5FEA" w:rsidP="00B80769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Úhrada za nájem obsahuje:</w:t>
      </w:r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výše uvedený přívěsný vozík s l</w:t>
      </w: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etní nebo zimní sadu pneumatik,</w:t>
      </w:r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mezinárodní automobilovou pojišťovací kartu, osvědčení o registraci vozidla. </w:t>
      </w:r>
    </w:p>
    <w:p w14:paraId="4E18667D" w14:textId="77777777" w:rsidR="000704C3" w:rsidRPr="000704C3" w:rsidRDefault="000704C3" w:rsidP="00B80769">
      <w:pPr>
        <w:pStyle w:val="Odstavecseseznamem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E18667E" w14:textId="77777777" w:rsidR="002D5FEA" w:rsidRDefault="002D5FEA" w:rsidP="00B80769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Úhrada za nájem nezahrnuje náklady na opravy defektů pneumatik, případné škody způsobené na pneumatikách a discích.</w:t>
      </w:r>
    </w:p>
    <w:p w14:paraId="4E18667F" w14:textId="36D9A5EC" w:rsidR="003723C1" w:rsidRPr="000704C3" w:rsidRDefault="003723C1" w:rsidP="00B80769">
      <w:pPr>
        <w:pStyle w:val="Odstavecseseznamem"/>
        <w:numPr>
          <w:ilvl w:val="0"/>
          <w:numId w:val="6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23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Nájemce je povinen v den podepsání smlouvy složit vratnou zálohu ve výši </w:t>
      </w:r>
      <w:r w:rsidR="00382D5F">
        <w:rPr>
          <w:rFonts w:eastAsia="Times New Roman" w:cstheme="minorHAnsi"/>
          <w:b/>
          <w:color w:val="FF0000"/>
          <w:sz w:val="20"/>
          <w:szCs w:val="20"/>
          <w:lang w:eastAsia="cs-CZ"/>
        </w:rPr>
        <w:t>………………</w:t>
      </w:r>
      <w:r w:rsidRPr="002C33ED">
        <w:rPr>
          <w:rFonts w:eastAsia="Times New Roman" w:cstheme="minorHAnsi"/>
          <w:b/>
          <w:color w:val="FF0000"/>
          <w:sz w:val="20"/>
          <w:szCs w:val="20"/>
          <w:lang w:eastAsia="cs-CZ"/>
        </w:rPr>
        <w:t xml:space="preserve"> Kč</w:t>
      </w:r>
      <w:r w:rsidRPr="003723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 pokrytí všech případných vzniklých škod zaviněných nájemcem. Vratná záloha je nájemci navrácena v plné výši po splnění všech povinností nájemce.</w:t>
      </w:r>
    </w:p>
    <w:p w14:paraId="4E186680" w14:textId="77777777" w:rsidR="002D5FEA" w:rsidRDefault="000704C3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IV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.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Práva a povinnosti stran</w:t>
      </w:r>
    </w:p>
    <w:p w14:paraId="4E186681" w14:textId="77777777" w:rsidR="000704C3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49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Pronajímatel předává nájemci přívěs v době dle čl.</w:t>
      </w:r>
      <w:r w:rsid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l</w:t>
      </w: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této smlouvy, v řádném technickém stavu, způsobilý k provozu a k užívání v souladu s obecně závaznými právními předpisy, spolu s příslušenstvím a doklady potřebnými k provozu přívěsu.</w:t>
      </w:r>
    </w:p>
    <w:p w14:paraId="4E186682" w14:textId="77777777" w:rsidR="00EA025B" w:rsidRDefault="00EA025B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49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025B">
        <w:rPr>
          <w:rFonts w:eastAsia="Times New Roman" w:cstheme="minorHAnsi"/>
          <w:color w:val="000000"/>
          <w:sz w:val="20"/>
          <w:szCs w:val="20"/>
          <w:lang w:eastAsia="cs-CZ"/>
        </w:rPr>
        <w:t>Nájemce musí splňovat zákonné podmínky pro řízení přívěsného vozíku.</w:t>
      </w:r>
    </w:p>
    <w:p w14:paraId="4E186683" w14:textId="77777777" w:rsidR="00EA025B" w:rsidRDefault="00161D0C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49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Nájemce</w:t>
      </w:r>
      <w:r w:rsidR="00B94856" w:rsidRPr="00B948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oprávněn užívat přívěsný vozík pouze k</w:t>
      </w:r>
      <w:r w:rsidR="006604C2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B94856" w:rsidRPr="00B94856">
        <w:rPr>
          <w:rFonts w:eastAsia="Times New Roman" w:cstheme="minorHAnsi"/>
          <w:color w:val="000000"/>
          <w:sz w:val="20"/>
          <w:szCs w:val="20"/>
          <w:lang w:eastAsia="cs-CZ"/>
        </w:rPr>
        <w:t>účelu</w:t>
      </w:r>
      <w:r w:rsidR="006604C2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B948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 němuž je určen</w:t>
      </w:r>
      <w:r w:rsidR="006604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(p</w:t>
      </w:r>
      <w:r w:rsidR="006604C2" w:rsidRPr="006604C2">
        <w:rPr>
          <w:rFonts w:eastAsia="Times New Roman" w:cstheme="minorHAnsi"/>
          <w:color w:val="000000"/>
          <w:sz w:val="20"/>
          <w:szCs w:val="20"/>
          <w:lang w:eastAsia="cs-CZ"/>
        </w:rPr>
        <w:t>řívěsný vozík nebude ničen, používán v těžkém terénu, přetěžován, nebudou na něj montována přídavná zařízení, nebudou s ním nebo na něm prováděny žádné úpravy, nebudou z něj odstraňovány žádné části včetně značek a nápisů apod.</w:t>
      </w:r>
      <w:r w:rsidR="006604C2">
        <w:rPr>
          <w:rFonts w:eastAsia="Times New Roman" w:cstheme="minorHAnsi"/>
          <w:color w:val="000000"/>
          <w:sz w:val="20"/>
          <w:szCs w:val="20"/>
          <w:lang w:eastAsia="cs-CZ"/>
        </w:rPr>
        <w:t>),</w:t>
      </w:r>
      <w:r w:rsidR="00B94856" w:rsidRPr="00B948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za podmínek stanovených touto smlouvou</w:t>
      </w:r>
      <w:r w:rsidR="005E31A2">
        <w:rPr>
          <w:rFonts w:eastAsia="Times New Roman" w:cstheme="minorHAnsi"/>
          <w:color w:val="000000"/>
          <w:sz w:val="20"/>
          <w:szCs w:val="20"/>
          <w:lang w:eastAsia="cs-CZ"/>
        </w:rPr>
        <w:t>. P</w:t>
      </w:r>
      <w:r w:rsidR="00B94856" w:rsidRPr="00B94856">
        <w:rPr>
          <w:rFonts w:eastAsia="Times New Roman" w:cstheme="minorHAnsi"/>
          <w:color w:val="000000"/>
          <w:sz w:val="20"/>
          <w:szCs w:val="20"/>
          <w:lang w:eastAsia="cs-CZ"/>
        </w:rPr>
        <w:t>ři jeho užívání je</w:t>
      </w:r>
      <w:r w:rsidR="005E3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pronajímatel</w:t>
      </w:r>
      <w:r w:rsidR="00B94856" w:rsidRPr="00B9485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povinen dodržovat právní předpisy platné v České republice.</w:t>
      </w:r>
    </w:p>
    <w:p w14:paraId="4E186684" w14:textId="77777777" w:rsidR="000704C3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49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Pronajímatel zabezpečuje povinné pojištění odpovědnosti z provozu vozidel</w:t>
      </w:r>
      <w:r w:rsidR="000704C3" w:rsidRPr="000704C3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Ostatní pojištění si v případě potřeby hradí nájemce.</w:t>
      </w:r>
    </w:p>
    <w:p w14:paraId="4E186685" w14:textId="77777777" w:rsidR="00B80769" w:rsidRDefault="000704C3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49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704C3">
        <w:rPr>
          <w:rFonts w:eastAsia="Times New Roman" w:cstheme="minorHAnsi"/>
          <w:color w:val="000000"/>
          <w:sz w:val="20"/>
          <w:szCs w:val="20"/>
          <w:lang w:eastAsia="cs-CZ"/>
        </w:rPr>
        <w:t>Pojištění se nevztahuje</w:t>
      </w:r>
    </w:p>
    <w:p w14:paraId="4E186686" w14:textId="77777777" w:rsidR="00B80769" w:rsidRPr="00B80769" w:rsidRDefault="00B80769" w:rsidP="00B80769">
      <w:pPr>
        <w:pStyle w:val="Odstavecseseznamem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E186687" w14:textId="77777777" w:rsidR="00B80769" w:rsidRDefault="002D5FEA" w:rsidP="00B80769">
      <w:pPr>
        <w:pStyle w:val="Odstavecseseznamem"/>
        <w:numPr>
          <w:ilvl w:val="1"/>
          <w:numId w:val="7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na škody vzniklé na pojištěném přívěsu způsobené osobou, která řídila vozidlo a v době pojistné události nevlastnila předepsané řidičské oprávnění k řízení vozidla nebo jí toto oprávnění bylo příslušnými orgány zadrženo</w:t>
      </w:r>
      <w:r w:rsid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</w:p>
    <w:p w14:paraId="4E186688" w14:textId="77777777" w:rsidR="002D5FEA" w:rsidRDefault="002D5FEA" w:rsidP="00B80769">
      <w:pPr>
        <w:pStyle w:val="Odstavecseseznamem"/>
        <w:numPr>
          <w:ilvl w:val="1"/>
          <w:numId w:val="7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lastRenderedPageBreak/>
        <w:t xml:space="preserve">byla – </w:t>
      </w:r>
      <w:proofErr w:type="spellStart"/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li</w:t>
      </w:r>
      <w:proofErr w:type="spellEnd"/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pojistná událost způsobena osobou, která řídila pojištěné vozidlo po požití alkoholu nebo psychotropních látek nebo prostředků.</w:t>
      </w:r>
    </w:p>
    <w:p w14:paraId="4E186689" w14:textId="77777777" w:rsidR="00B80769" w:rsidRPr="00B80769" w:rsidRDefault="00B80769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Nájemce je povinen pečovat o to, aby na přívěsu nevznikla škoda, nedošlo k jeho nadměrnému opotřebení, ztrátě či zničení. Vzniklou škodu, zničení či ztrátu je nájemce povinen hlásit pronajímateli bez zbytečného odkladu. Dále je nájemce povinen</w:t>
      </w:r>
      <w:r w:rsidRPr="00B80769">
        <w:rPr>
          <w:rFonts w:eastAsia="Times New Roman" w:cstheme="minorHAnsi"/>
          <w:bCs/>
          <w:color w:val="000000"/>
          <w:sz w:val="20"/>
          <w:szCs w:val="20"/>
          <w:lang w:eastAsia="cs-CZ"/>
        </w:rPr>
        <w:t xml:space="preserve"> dodržovat a nepřekračovat parametry dle platné legislativy a dle technického průkazu přípojného a tažného vozidla.</w:t>
      </w:r>
    </w:p>
    <w:p w14:paraId="4E18668A" w14:textId="77777777" w:rsidR="00B80769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Nájemce není oprávněn dát přívěs do pronájmu nebo půjčit jiné osobě.</w:t>
      </w:r>
    </w:p>
    <w:p w14:paraId="4E18668B" w14:textId="77777777" w:rsidR="00B80769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Nájemce je povinen, v případě dopravní nehody</w:t>
      </w:r>
      <w:r w:rsidR="00F5019F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jejímž účastníkem bude dopravní prostředek, který je předmětem této smlouvy, dopravní nehodu ohlásit 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>Policii ČR</w:t>
      </w: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současně pronajímateli. Obdobným způsobem nájemce postupuje i v případě odcizení přívěsu nebo jeho poškození.</w:t>
      </w:r>
    </w:p>
    <w:p w14:paraId="4E18668C" w14:textId="77777777" w:rsidR="00B80769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případě poškození, ztráty nebo odcizení nebo některé jeho části má nájemce finanční spoluodpovědnost. Škody, u nichž nájemce nedoloží potvrzení 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>P</w:t>
      </w: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olicie ČR, se považují za škody způsobené nájemcem. Přívěs je pojištěn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povinným pojištěním odpovědnosti z provozu vozidla.</w:t>
      </w: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V případech kdy s pojištění nevztahuje na krytí vzniklých škod, je nájemce zodpovědný za celou výši škody a je povinen ji uhradit do 7 dnů od vzniku události.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4E18668D" w14:textId="77777777" w:rsidR="00B80769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Vznikne-li na přívěsu škoda způsobená hrubým porušením povinností ze strany nájemce (požití alkoholu apod.), je nájemce povinen uhradit pronajímateli náhradu škody, jež není kryta uzavřenými pojistnými smlouvami, do 7 dnů ode dne vzniku události.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4E18668E" w14:textId="77777777" w:rsidR="00B80769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V případě poškození přívěsu způsobeného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přepravovaným nákladem</w:t>
      </w:r>
      <w:r w:rsidRPr="00B80769">
        <w:rPr>
          <w:rFonts w:eastAsia="Times New Roman" w:cstheme="minorHAnsi"/>
          <w:color w:val="000000"/>
          <w:sz w:val="20"/>
          <w:szCs w:val="20"/>
          <w:lang w:eastAsia="cs-CZ"/>
        </w:rPr>
        <w:t>, se nájemce zavazuje uhradit způsobenou škodu majiteli přívěsu do 7 dnů ode dne vzniku události. Výši způsobené škody určuje majitel přívěsu.</w:t>
      </w:r>
      <w:r w:rsidR="00B80769" w:rsidRPr="00B8076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14:paraId="4E18668F" w14:textId="3B1C5827" w:rsidR="00BA0923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BA09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ztráty osvědčení o </w:t>
      </w:r>
      <w:r w:rsidR="00B80769" w:rsidRPr="00BA0923">
        <w:rPr>
          <w:rFonts w:eastAsia="Times New Roman" w:cstheme="minorHAnsi"/>
          <w:color w:val="000000"/>
          <w:sz w:val="20"/>
          <w:szCs w:val="20"/>
          <w:lang w:eastAsia="cs-CZ"/>
        </w:rPr>
        <w:t>registraci vozidla</w:t>
      </w:r>
      <w:r w:rsidR="00BA0923" w:rsidRPr="00BA0923">
        <w:rPr>
          <w:rFonts w:eastAsia="Times New Roman" w:cstheme="minorHAnsi"/>
          <w:color w:val="000000"/>
          <w:sz w:val="20"/>
          <w:szCs w:val="20"/>
          <w:lang w:eastAsia="cs-CZ"/>
        </w:rPr>
        <w:t>, mezinárodní automobilové pojišťovací karty</w:t>
      </w:r>
      <w:r w:rsidRPr="00BA09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nebo klíče od přívěsu v průběhu doby nájmu je nájemce povinen uhradit</w:t>
      </w:r>
      <w:r w:rsidR="00BA0923" w:rsidRPr="00BA09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smluvní pokutu ve výši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…………</w:t>
      </w:r>
      <w:r w:rsidR="00BA0923" w:rsidRPr="00BA0923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(slovy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</w:t>
      </w:r>
      <w:proofErr w:type="gramStart"/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…….</w:t>
      </w:r>
      <w:proofErr w:type="gramEnd"/>
      <w:r w:rsidR="00EA51A2">
        <w:rPr>
          <w:rFonts w:eastAsia="Times New Roman" w:cstheme="minorHAnsi"/>
          <w:color w:val="000000"/>
          <w:sz w:val="20"/>
          <w:szCs w:val="20"/>
          <w:lang w:eastAsia="cs-CZ"/>
        </w:rPr>
        <w:t>korun)</w:t>
      </w:r>
      <w:r w:rsidRPr="00BA092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do 7 dnů ode dne vzniku události.</w:t>
      </w:r>
    </w:p>
    <w:p w14:paraId="4E186690" w14:textId="77777777" w:rsidR="00EA51A2" w:rsidRDefault="002D5FEA" w:rsidP="00B80769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Nájemce je povinen při odstavení přívěsu používat veškerá zabezpečovací zařízení, kterými je vozík vybaven.</w:t>
      </w:r>
    </w:p>
    <w:p w14:paraId="4E186691" w14:textId="4E6CA651" w:rsidR="00EA51A2" w:rsidRDefault="002D5FEA" w:rsidP="00EA51A2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porušení bodu 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č. IV odst. </w:t>
      </w:r>
      <w:r w:rsidR="00D94AD9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se nájemce zavazuje uhradit v plné výši poškození přívěsu, max.</w:t>
      </w:r>
      <w:r w:rsid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však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</w:t>
      </w:r>
      <w:r w:rsid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Kč 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(slovy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</w:t>
      </w:r>
      <w:proofErr w:type="gramStart"/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…….</w:t>
      </w:r>
      <w:proofErr w:type="gramEnd"/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korun) 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do 30 kalendářních dnů ode dne vzniku události. Výši poškození určuje majitel.</w:t>
      </w:r>
    </w:p>
    <w:p w14:paraId="4E186692" w14:textId="77777777" w:rsidR="0028481B" w:rsidRDefault="0028481B" w:rsidP="00EA51A2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8481B">
        <w:rPr>
          <w:rFonts w:eastAsia="Times New Roman" w:cstheme="minorHAnsi"/>
          <w:color w:val="000000"/>
          <w:sz w:val="20"/>
          <w:szCs w:val="20"/>
          <w:lang w:eastAsia="cs-CZ"/>
        </w:rPr>
        <w:t>Smluvní strany se dohodly, že za silně znečištěný přívěsný vozík je nájemce povinen uhradit navíc zvláštní poplatek ve výši 200,- Kč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(slovy dvěstěkorun).</w:t>
      </w:r>
    </w:p>
    <w:p w14:paraId="4E186693" w14:textId="77777777" w:rsidR="00D94AD9" w:rsidRDefault="004C7C8A" w:rsidP="00EA51A2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Pronajímatel potvrzuje</w:t>
      </w:r>
      <w:r w:rsidRPr="004C7C8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že přívěsný vozík je v řádném technickém stavu a že při správném použití splňuje účel pro použití dle této smlouvy. Přívěsný vozík není vodotěsný. Maximální povolená rychlost přívěsného vozíku je 100 km/h a maximální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technicky přípustná </w:t>
      </w:r>
      <w:r w:rsidRPr="004C7C8A">
        <w:rPr>
          <w:rFonts w:eastAsia="Times New Roman" w:cstheme="minorHAnsi"/>
          <w:color w:val="000000"/>
          <w:sz w:val="20"/>
          <w:szCs w:val="20"/>
          <w:lang w:eastAsia="cs-CZ"/>
        </w:rPr>
        <w:t>hmotnost je 7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Pr="004C7C8A">
        <w:rPr>
          <w:rFonts w:eastAsia="Times New Roman" w:cstheme="minorHAnsi"/>
          <w:color w:val="000000"/>
          <w:sz w:val="20"/>
          <w:szCs w:val="20"/>
          <w:lang w:eastAsia="cs-CZ"/>
        </w:rPr>
        <w:t>0 kg</w:t>
      </w:r>
      <w:r w:rsidR="009064EE">
        <w:rPr>
          <w:rFonts w:eastAsia="Times New Roman" w:cstheme="minorHAnsi"/>
          <w:color w:val="000000"/>
          <w:sz w:val="20"/>
          <w:szCs w:val="20"/>
          <w:lang w:eastAsia="cs-CZ"/>
        </w:rPr>
        <w:t>, u</w:t>
      </w:r>
      <w:r w:rsidR="009064EE" w:rsidRPr="009064EE">
        <w:rPr>
          <w:rFonts w:eastAsia="Times New Roman" w:cstheme="minorHAnsi"/>
          <w:color w:val="000000"/>
          <w:sz w:val="20"/>
          <w:szCs w:val="20"/>
          <w:lang w:eastAsia="cs-CZ"/>
        </w:rPr>
        <w:t>žitečná hmotnost</w:t>
      </w:r>
      <w:r w:rsidR="009064E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</w:t>
      </w:r>
      <w:r w:rsidR="009064EE" w:rsidRPr="009064EE">
        <w:rPr>
          <w:rFonts w:eastAsia="Times New Roman" w:cstheme="minorHAnsi"/>
          <w:color w:val="000000"/>
          <w:sz w:val="20"/>
          <w:szCs w:val="20"/>
          <w:lang w:eastAsia="cs-CZ"/>
        </w:rPr>
        <w:t>500kg</w:t>
      </w:r>
      <w:r w:rsidRPr="004C7C8A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9064E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9064EE" w:rsidRPr="009064EE">
        <w:rPr>
          <w:rFonts w:eastAsia="Times New Roman" w:cstheme="minorHAnsi"/>
          <w:color w:val="000000"/>
          <w:sz w:val="20"/>
          <w:szCs w:val="20"/>
          <w:lang w:eastAsia="cs-CZ"/>
        </w:rPr>
        <w:t>Ložná plocha</w:t>
      </w:r>
      <w:r w:rsidR="009064E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</w:t>
      </w:r>
      <w:r w:rsidR="009064EE" w:rsidRPr="009064EE">
        <w:rPr>
          <w:rFonts w:eastAsia="Times New Roman" w:cstheme="minorHAnsi"/>
          <w:color w:val="000000"/>
          <w:sz w:val="20"/>
          <w:szCs w:val="20"/>
          <w:lang w:eastAsia="cs-CZ"/>
        </w:rPr>
        <w:t>3160x1</w:t>
      </w:r>
      <w:r w:rsidR="000C5E55">
        <w:rPr>
          <w:rFonts w:eastAsia="Times New Roman" w:cstheme="minorHAnsi"/>
          <w:color w:val="000000"/>
          <w:sz w:val="20"/>
          <w:szCs w:val="20"/>
          <w:lang w:eastAsia="cs-CZ"/>
        </w:rPr>
        <w:t>5</w:t>
      </w:r>
      <w:r w:rsidR="009064EE" w:rsidRPr="009064EE">
        <w:rPr>
          <w:rFonts w:eastAsia="Times New Roman" w:cstheme="minorHAnsi"/>
          <w:color w:val="000000"/>
          <w:sz w:val="20"/>
          <w:szCs w:val="20"/>
          <w:lang w:eastAsia="cs-CZ"/>
        </w:rPr>
        <w:t>20x300</w:t>
      </w:r>
      <w:r w:rsidR="009064EE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mm.</w:t>
      </w:r>
    </w:p>
    <w:p w14:paraId="4E186694" w14:textId="77777777" w:rsidR="00743EF2" w:rsidRPr="00743EF2" w:rsidRDefault="00743EF2" w:rsidP="00743EF2">
      <w:pPr>
        <w:pStyle w:val="Odstavecseseznamem"/>
        <w:numPr>
          <w:ilvl w:val="0"/>
          <w:numId w:val="7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743EF2">
        <w:rPr>
          <w:rFonts w:eastAsia="Times New Roman" w:cstheme="minorHAnsi"/>
          <w:color w:val="000000"/>
          <w:sz w:val="20"/>
          <w:szCs w:val="20"/>
          <w:lang w:eastAsia="cs-CZ"/>
        </w:rPr>
        <w:t>Nájemce je oprávněn používat předmět nájmu mimo území ČR pouze s předchozím písemným souhlasem pronajímatele.</w:t>
      </w:r>
    </w:p>
    <w:p w14:paraId="4E186695" w14:textId="77777777" w:rsidR="002D5FEA" w:rsidRPr="007558C0" w:rsidRDefault="00EA51A2" w:rsidP="00CD270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V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. Skončení nájmu</w:t>
      </w:r>
    </w:p>
    <w:p w14:paraId="4E186696" w14:textId="77777777" w:rsidR="00EA51A2" w:rsidRDefault="002D5FEA" w:rsidP="00EA51A2">
      <w:pPr>
        <w:pStyle w:val="Odstavecseseznamem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Nájemní vztah zaniká dnem a hodinou uvedenou ve smlouvě, příp. výpovědí ze strany nájemce nebo pronajímatele.</w:t>
      </w:r>
    </w:p>
    <w:p w14:paraId="4E186697" w14:textId="77777777" w:rsidR="00EA51A2" w:rsidRDefault="002D5FEA" w:rsidP="00B80769">
      <w:pPr>
        <w:pStyle w:val="Odstavecseseznamem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Nájemce je povinen vrátit vyčištěný přívěs pronajímateli v době a na místě dle č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proofErr w:type="spellStart"/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ll</w:t>
      </w:r>
      <w:proofErr w:type="spellEnd"/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této smlouvy.</w:t>
      </w:r>
    </w:p>
    <w:p w14:paraId="4E186698" w14:textId="71204A94" w:rsidR="002F5B47" w:rsidRDefault="002D5FEA" w:rsidP="00B80769">
      <w:pPr>
        <w:pStyle w:val="Odstavecseseznamem"/>
        <w:numPr>
          <w:ilvl w:val="0"/>
          <w:numId w:val="8"/>
        </w:numPr>
        <w:spacing w:after="0" w:line="240" w:lineRule="auto"/>
        <w:ind w:left="0" w:firstLine="360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V případě, že nájemce nevrátí přívěs pronajímateli v době dle č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l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II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této smlouvy, je povinen platit sjednané nájemné až do vrácení </w:t>
      </w:r>
      <w:r w:rsidR="00382D5F" w:rsidRPr="00EA51A2">
        <w:rPr>
          <w:rFonts w:eastAsia="Times New Roman" w:cstheme="minorHAnsi"/>
          <w:color w:val="000000"/>
          <w:sz w:val="20"/>
          <w:szCs w:val="20"/>
          <w:lang w:eastAsia="cs-CZ"/>
        </w:rPr>
        <w:t>přívěsu,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a navíc je povinen hradit smluvní pokutu ve výši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……………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Kč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(slovy </w:t>
      </w:r>
      <w:r w:rsidR="00382D5F">
        <w:rPr>
          <w:rFonts w:eastAsia="Times New Roman" w:cstheme="minorHAnsi"/>
          <w:color w:val="000000"/>
          <w:sz w:val="20"/>
          <w:szCs w:val="20"/>
          <w:lang w:eastAsia="cs-CZ"/>
        </w:rPr>
        <w:t>…………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korun)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každých započatých 24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>hod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in</w:t>
      </w:r>
      <w:r w:rsidRPr="00EA51A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prodlení</w:t>
      </w:r>
      <w:r w:rsidR="00EA51A2" w:rsidRPr="00EA51A2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4E186699" w14:textId="77777777" w:rsidR="002D5FEA" w:rsidRDefault="002F5B47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VI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.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2D5FEA" w:rsidRPr="007558C0">
        <w:rPr>
          <w:rFonts w:eastAsia="Times New Roman" w:cstheme="minorHAnsi"/>
          <w:b/>
          <w:color w:val="000000"/>
          <w:sz w:val="20"/>
          <w:szCs w:val="20"/>
          <w:lang w:eastAsia="cs-CZ"/>
        </w:rPr>
        <w:t>Ostatní ujednání</w:t>
      </w:r>
    </w:p>
    <w:p w14:paraId="4E18669A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spacing w:line="240" w:lineRule="atLeast"/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 xml:space="preserve">Tuto smlouvu lze změnit pouze číslovanými dodatky podepsaným oprávněnými zástupci obou smluvních stran. </w:t>
      </w:r>
    </w:p>
    <w:p w14:paraId="4E18669B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spacing w:line="240" w:lineRule="atLeast"/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 xml:space="preserve">Tato smlouva je vyhotovena ve dvou vyhotoveních, z nichž každá smluvní strana obdrží jeden exemplář. </w:t>
      </w:r>
    </w:p>
    <w:p w14:paraId="4E18669C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spacing w:line="240" w:lineRule="atLeast"/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>Veškerá předchozí ujednání mezi stranami této smlouvy týkající se jejího předmětu pozbývají podpisem této smlouvy platnosti.</w:t>
      </w:r>
    </w:p>
    <w:p w14:paraId="4E18669D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spacing w:line="240" w:lineRule="atLeast"/>
        <w:ind w:left="0" w:firstLine="349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 ostatními právními normami), provedou smluvní strany konzultace a dohodnou se na právně přijatelném způsobu provedení záměrů obsažených v takové části smlouvy, jež pozbyla platnosti.</w:t>
      </w:r>
    </w:p>
    <w:p w14:paraId="4E18669E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 xml:space="preserve">Pokud nebylo v této smlouvě ujednáno jinak, řídí se právní vztahy z ní vyplývající a vznikající platným právním řádem </w:t>
      </w:r>
      <w:r w:rsidR="00161D0C">
        <w:rPr>
          <w:rFonts w:ascii="Calibri" w:hAnsi="Calibri" w:cs="Calibri"/>
          <w:sz w:val="20"/>
          <w:szCs w:val="20"/>
        </w:rPr>
        <w:t>Č</w:t>
      </w:r>
      <w:r w:rsidRPr="00A55D1A">
        <w:rPr>
          <w:rFonts w:ascii="Calibri" w:hAnsi="Calibri" w:cs="Calibri"/>
          <w:sz w:val="20"/>
          <w:szCs w:val="20"/>
        </w:rPr>
        <w:t>R.</w:t>
      </w:r>
    </w:p>
    <w:p w14:paraId="4E18669F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>Ta</w:t>
      </w:r>
      <w:r w:rsidR="00CD2704">
        <w:rPr>
          <w:rFonts w:ascii="Calibri" w:hAnsi="Calibri" w:cs="Calibri"/>
          <w:sz w:val="20"/>
          <w:szCs w:val="20"/>
        </w:rPr>
        <w:t>t</w:t>
      </w:r>
      <w:r w:rsidRPr="00A55D1A">
        <w:rPr>
          <w:rFonts w:ascii="Calibri" w:hAnsi="Calibri" w:cs="Calibri"/>
          <w:sz w:val="20"/>
          <w:szCs w:val="20"/>
        </w:rPr>
        <w:t>o smlouva nabývá účinnosti podpisem obou smluvních stran.</w:t>
      </w:r>
    </w:p>
    <w:p w14:paraId="4E1866A0" w14:textId="77777777" w:rsidR="00A55D1A" w:rsidRPr="00A55D1A" w:rsidRDefault="00A55D1A" w:rsidP="00A55D1A">
      <w:pPr>
        <w:pStyle w:val="Zkladntext"/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rFonts w:ascii="Calibri" w:hAnsi="Calibri" w:cs="Calibri"/>
          <w:sz w:val="20"/>
          <w:szCs w:val="20"/>
        </w:rPr>
      </w:pPr>
      <w:r w:rsidRPr="00A55D1A">
        <w:rPr>
          <w:rFonts w:ascii="Calibri" w:hAnsi="Calibri" w:cs="Calibri"/>
          <w:sz w:val="20"/>
          <w:szCs w:val="20"/>
        </w:rPr>
        <w:t>Oprávnění zástupci smluvních stran prohlašují, že si smlouvu přečetli a její text odpovídá pravé a svobodné vůli smluvních stran. Na důkaz toho připojují své podpisy.</w:t>
      </w:r>
    </w:p>
    <w:p w14:paraId="4E1866A1" w14:textId="39603AA6" w:rsidR="002F5B47" w:rsidRPr="002F5B47" w:rsidRDefault="002D5FEA" w:rsidP="00CD2704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7558C0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="002F5B47"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V Bolaticích dne </w:t>
      </w:r>
      <w:r w:rsidR="00382D5F">
        <w:rPr>
          <w:rFonts w:ascii="Calibri" w:eastAsia="Calibri" w:hAnsi="Calibri" w:cs="Times New Roman"/>
          <w:b/>
          <w:color w:val="FF0000"/>
          <w:sz w:val="20"/>
          <w:szCs w:val="20"/>
        </w:rPr>
        <w:t>………………………….</w:t>
      </w:r>
      <w:r w:rsidR="002F5B47"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2F5B47"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2F5B47"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2F5B47"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E1866A2" w14:textId="77777777" w:rsidR="002F5B47" w:rsidRDefault="002F5B47" w:rsidP="002F5B4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</w:p>
    <w:p w14:paraId="4E1866A3" w14:textId="77777777" w:rsidR="002F5B47" w:rsidRPr="002F5B47" w:rsidRDefault="002F5B47" w:rsidP="002F5B47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pronajímatel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nájemce</w:t>
      </w:r>
    </w:p>
    <w:p w14:paraId="4E1866A4" w14:textId="77777777" w:rsidR="00E54AAB" w:rsidRDefault="00E54AAB" w:rsidP="002F5B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1866A5" w14:textId="77777777" w:rsidR="0022020C" w:rsidRDefault="0022020C" w:rsidP="002F5B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1866A6" w14:textId="77777777" w:rsidR="003D2DF5" w:rsidRDefault="003D2DF5" w:rsidP="002F5B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1866A7" w14:textId="77777777" w:rsidR="003D2DF5" w:rsidRDefault="003D2DF5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>PŘEDÁVACÍ PROTOKOL</w:t>
      </w:r>
    </w:p>
    <w:p w14:paraId="4E1866A8" w14:textId="77777777" w:rsidR="003D2DF5" w:rsidRDefault="003D2DF5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</w:p>
    <w:p w14:paraId="2BDBD7F3" w14:textId="77777777" w:rsidR="00382D5F" w:rsidRPr="00382D5F" w:rsidRDefault="002C33ED" w:rsidP="00382D5F">
      <w:pPr>
        <w:spacing w:after="0" w:line="240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7558C0">
        <w:rPr>
          <w:rFonts w:cstheme="minorHAnsi"/>
          <w:i/>
          <w:iCs/>
          <w:sz w:val="20"/>
          <w:szCs w:val="20"/>
        </w:rPr>
        <w:t xml:space="preserve">Obchodní firma/jméno </w:t>
      </w:r>
      <w:r w:rsidRPr="007558C0">
        <w:rPr>
          <w:rFonts w:cstheme="minorHAnsi"/>
          <w:i/>
          <w:iCs/>
          <w:sz w:val="20"/>
          <w:szCs w:val="20"/>
        </w:rPr>
        <w:tab/>
      </w:r>
      <w:r w:rsidRPr="007558C0">
        <w:rPr>
          <w:rFonts w:cstheme="minorHAnsi"/>
          <w:i/>
          <w:iCs/>
          <w:sz w:val="20"/>
          <w:szCs w:val="20"/>
        </w:rPr>
        <w:tab/>
      </w:r>
      <w:r w:rsidR="00382D5F" w:rsidRPr="00382D5F">
        <w:rPr>
          <w:rFonts w:cstheme="minorHAnsi"/>
          <w:i/>
          <w:iCs/>
          <w:color w:val="FF0000"/>
          <w:sz w:val="20"/>
          <w:szCs w:val="20"/>
        </w:rPr>
        <w:t>Audit</w:t>
      </w:r>
      <w:r w:rsidR="00382D5F">
        <w:rPr>
          <w:rFonts w:cstheme="minorHAnsi"/>
          <w:i/>
          <w:iCs/>
          <w:color w:val="FF0000"/>
          <w:sz w:val="20"/>
          <w:szCs w:val="20"/>
        </w:rPr>
        <w:t xml:space="preserve"> účto</w:t>
      </w:r>
      <w:r w:rsidR="00382D5F" w:rsidRPr="00382D5F">
        <w:rPr>
          <w:rFonts w:cstheme="minorHAnsi"/>
          <w:i/>
          <w:iCs/>
          <w:color w:val="FF0000"/>
          <w:sz w:val="20"/>
          <w:szCs w:val="20"/>
        </w:rPr>
        <w:t xml:space="preserve"> s. r. o.</w:t>
      </w:r>
    </w:p>
    <w:p w14:paraId="4E1866AA" w14:textId="77777777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se sídlem 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  <w:t>747 23 Bolatice, Družstevní 585/18</w:t>
      </w:r>
    </w:p>
    <w:p w14:paraId="4E1866AB" w14:textId="380CA79A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IČ 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="00382D5F">
        <w:rPr>
          <w:rFonts w:eastAsia="Calibri" w:cstheme="minorHAnsi"/>
          <w:bCs/>
          <w:color w:val="000000"/>
          <w:sz w:val="20"/>
          <w:szCs w:val="20"/>
        </w:rPr>
        <w:t>………………</w:t>
      </w:r>
      <w:proofErr w:type="gramStart"/>
      <w:r w:rsidR="00382D5F">
        <w:rPr>
          <w:rFonts w:eastAsia="Calibri" w:cstheme="minorHAnsi"/>
          <w:bCs/>
          <w:color w:val="000000"/>
          <w:sz w:val="20"/>
          <w:szCs w:val="20"/>
        </w:rPr>
        <w:t>…….</w:t>
      </w:r>
      <w:proofErr w:type="gramEnd"/>
      <w:r w:rsidR="00382D5F">
        <w:rPr>
          <w:rFonts w:eastAsia="Calibri" w:cstheme="minorHAnsi"/>
          <w:bCs/>
          <w:color w:val="000000"/>
          <w:sz w:val="20"/>
          <w:szCs w:val="20"/>
        </w:rPr>
        <w:t>.</w:t>
      </w:r>
    </w:p>
    <w:p w14:paraId="4E1866AC" w14:textId="77777777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jako </w:t>
      </w:r>
      <w:r w:rsidRPr="007558C0">
        <w:rPr>
          <w:rFonts w:cstheme="minorHAnsi"/>
          <w:b/>
          <w:sz w:val="20"/>
          <w:szCs w:val="20"/>
        </w:rPr>
        <w:t>pronajímatel</w:t>
      </w:r>
      <w:r w:rsidRPr="007558C0">
        <w:rPr>
          <w:rFonts w:eastAsia="Calibri" w:cstheme="minorHAnsi"/>
          <w:sz w:val="20"/>
          <w:szCs w:val="20"/>
        </w:rPr>
        <w:t xml:space="preserve"> na straně jedné (dále jen “</w:t>
      </w:r>
      <w:r w:rsidRPr="007558C0">
        <w:rPr>
          <w:rFonts w:cstheme="minorHAnsi"/>
          <w:sz w:val="20"/>
          <w:szCs w:val="20"/>
        </w:rPr>
        <w:t>pronajímatel</w:t>
      </w:r>
      <w:r w:rsidRPr="007558C0">
        <w:rPr>
          <w:rFonts w:eastAsia="Calibri" w:cstheme="minorHAnsi"/>
          <w:sz w:val="20"/>
          <w:szCs w:val="20"/>
        </w:rPr>
        <w:t>”)</w:t>
      </w:r>
    </w:p>
    <w:p w14:paraId="4E1866AD" w14:textId="77777777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4E1866AE" w14:textId="77777777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7558C0">
        <w:rPr>
          <w:rFonts w:eastAsia="Calibri" w:cstheme="minorHAnsi"/>
          <w:b/>
          <w:bCs/>
          <w:sz w:val="20"/>
          <w:szCs w:val="20"/>
        </w:rPr>
        <w:t>a</w:t>
      </w:r>
    </w:p>
    <w:p w14:paraId="4E1866AF" w14:textId="77777777" w:rsidR="002C33ED" w:rsidRPr="007558C0" w:rsidRDefault="002C33ED" w:rsidP="002C33E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FBDFA58" w14:textId="70661E40" w:rsidR="0051139F" w:rsidRPr="007558C0" w:rsidRDefault="0051139F" w:rsidP="0051139F">
      <w:pPr>
        <w:pStyle w:val="Nadpis3"/>
        <w:rPr>
          <w:rFonts w:asciiTheme="minorHAnsi" w:hAnsiTheme="minorHAnsi" w:cstheme="minorHAnsi"/>
          <w:sz w:val="20"/>
          <w:szCs w:val="20"/>
        </w:rPr>
      </w:pPr>
      <w:r w:rsidRPr="007558C0">
        <w:rPr>
          <w:rFonts w:asciiTheme="minorHAnsi" w:hAnsiTheme="minorHAnsi" w:cstheme="minorHAnsi"/>
          <w:sz w:val="20"/>
          <w:szCs w:val="20"/>
        </w:rPr>
        <w:t xml:space="preserve">Obchodní firma/jméno </w:t>
      </w:r>
      <w:r w:rsidRPr="007558C0">
        <w:rPr>
          <w:rFonts w:asciiTheme="minorHAnsi" w:hAnsiTheme="minorHAnsi" w:cstheme="minorHAnsi"/>
          <w:sz w:val="20"/>
          <w:szCs w:val="20"/>
        </w:rPr>
        <w:tab/>
      </w:r>
      <w:r w:rsidRPr="007558C0">
        <w:rPr>
          <w:rFonts w:asciiTheme="minorHAnsi" w:hAnsiTheme="minorHAnsi" w:cstheme="minorHAnsi"/>
          <w:sz w:val="20"/>
          <w:szCs w:val="20"/>
        </w:rPr>
        <w:tab/>
      </w:r>
      <w:r w:rsidRPr="007558C0">
        <w:rPr>
          <w:rFonts w:asciiTheme="minorHAnsi" w:hAnsiTheme="minorHAnsi" w:cstheme="minorHAnsi"/>
          <w:sz w:val="20"/>
          <w:szCs w:val="20"/>
        </w:rPr>
        <w:tab/>
      </w:r>
      <w:r w:rsidRPr="007558C0">
        <w:rPr>
          <w:rFonts w:asciiTheme="minorHAnsi" w:hAnsiTheme="minorHAnsi" w:cstheme="minorHAnsi"/>
          <w:sz w:val="20"/>
          <w:szCs w:val="20"/>
        </w:rPr>
        <w:tab/>
      </w:r>
    </w:p>
    <w:p w14:paraId="1639F1B1" w14:textId="746F6442" w:rsidR="0051139F" w:rsidRPr="007558C0" w:rsidRDefault="0051139F" w:rsidP="0051139F">
      <w:pPr>
        <w:pStyle w:val="Nadpis3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se sídlem  </w:t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7558C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</w:p>
    <w:p w14:paraId="47F9C01C" w14:textId="77777777" w:rsidR="0051139F" w:rsidRPr="007558C0" w:rsidRDefault="0051139F" w:rsidP="0051139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>IČ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</w:p>
    <w:p w14:paraId="534BBD79" w14:textId="77777777" w:rsidR="0051139F" w:rsidRDefault="0051139F" w:rsidP="0051139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>Zastoupená</w:t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  <w:r w:rsidRPr="007558C0">
        <w:rPr>
          <w:rFonts w:eastAsia="Calibri" w:cstheme="minorHAnsi"/>
          <w:sz w:val="20"/>
          <w:szCs w:val="20"/>
        </w:rPr>
        <w:tab/>
      </w:r>
    </w:p>
    <w:p w14:paraId="1BB0B9DA" w14:textId="77777777" w:rsidR="0051139F" w:rsidRDefault="0051139F" w:rsidP="0051139F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Telefon</w:t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</w:p>
    <w:p w14:paraId="65D6B370" w14:textId="3BE5A81E" w:rsidR="0051139F" w:rsidRDefault="0051139F" w:rsidP="0051139F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OP</w:t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</w:p>
    <w:p w14:paraId="78AEC852" w14:textId="77777777" w:rsidR="0051139F" w:rsidRDefault="0051139F" w:rsidP="0051139F">
      <w:pPr>
        <w:spacing w:after="0" w:line="240" w:lineRule="auto"/>
        <w:jc w:val="both"/>
        <w:rPr>
          <w:rStyle w:val="platne1"/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ŘP</w:t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</w:p>
    <w:p w14:paraId="6447DC8F" w14:textId="58868693" w:rsidR="0051139F" w:rsidRPr="007558C0" w:rsidRDefault="0051139F" w:rsidP="0051139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Style w:val="platne1"/>
          <w:rFonts w:eastAsia="Calibri" w:cstheme="minorHAnsi"/>
          <w:sz w:val="20"/>
          <w:szCs w:val="20"/>
        </w:rPr>
        <w:t>RZ tažného vozidla</w:t>
      </w:r>
      <w:r>
        <w:rPr>
          <w:rStyle w:val="platne1"/>
          <w:rFonts w:eastAsia="Calibri" w:cstheme="minorHAnsi"/>
          <w:sz w:val="20"/>
          <w:szCs w:val="20"/>
        </w:rPr>
        <w:tab/>
      </w:r>
      <w:r>
        <w:rPr>
          <w:rStyle w:val="platne1"/>
          <w:rFonts w:eastAsia="Calibri" w:cstheme="minorHAnsi"/>
          <w:sz w:val="20"/>
          <w:szCs w:val="20"/>
        </w:rPr>
        <w:tab/>
      </w:r>
    </w:p>
    <w:p w14:paraId="33E55402" w14:textId="77777777" w:rsidR="0051139F" w:rsidRPr="007558C0" w:rsidRDefault="0051139F" w:rsidP="0051139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7558C0">
        <w:rPr>
          <w:rFonts w:eastAsia="Calibri" w:cstheme="minorHAnsi"/>
          <w:sz w:val="20"/>
          <w:szCs w:val="20"/>
        </w:rPr>
        <w:t xml:space="preserve">jako </w:t>
      </w:r>
      <w:r w:rsidRPr="007558C0">
        <w:rPr>
          <w:rFonts w:cstheme="minorHAnsi"/>
          <w:b/>
          <w:sz w:val="20"/>
          <w:szCs w:val="20"/>
        </w:rPr>
        <w:t>nájemce</w:t>
      </w:r>
      <w:r w:rsidRPr="007558C0">
        <w:rPr>
          <w:rFonts w:eastAsia="Calibri" w:cstheme="minorHAnsi"/>
          <w:sz w:val="20"/>
          <w:szCs w:val="20"/>
        </w:rPr>
        <w:t xml:space="preserve"> na straně druhé (dále jen “</w:t>
      </w:r>
      <w:r w:rsidRPr="007558C0">
        <w:rPr>
          <w:rFonts w:cstheme="minorHAnsi"/>
          <w:sz w:val="20"/>
          <w:szCs w:val="20"/>
        </w:rPr>
        <w:t>nájemce</w:t>
      </w:r>
      <w:r w:rsidRPr="007558C0">
        <w:rPr>
          <w:rFonts w:eastAsia="Calibri" w:cstheme="minorHAnsi"/>
          <w:sz w:val="20"/>
          <w:szCs w:val="20"/>
        </w:rPr>
        <w:t>”)</w:t>
      </w:r>
    </w:p>
    <w:p w14:paraId="4E1866B9" w14:textId="77777777" w:rsidR="003D2DF5" w:rsidRDefault="003D2DF5" w:rsidP="003D2D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</w:p>
    <w:p w14:paraId="4E1866BA" w14:textId="77777777" w:rsidR="00DB39CD" w:rsidRPr="00DB39CD" w:rsidRDefault="00DB39CD" w:rsidP="00DB39CD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DB39CD">
        <w:rPr>
          <w:rFonts w:ascii="Calibri" w:eastAsia="Calibri" w:hAnsi="Calibri" w:cs="Times New Roman"/>
          <w:color w:val="000000"/>
          <w:sz w:val="20"/>
          <w:szCs w:val="20"/>
        </w:rPr>
        <w:t>Dnešního dne pronajímatel předal a nájemce převzal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: </w:t>
      </w:r>
    </w:p>
    <w:p w14:paraId="4E1866BB" w14:textId="21A0ED32" w:rsidR="00DB39CD" w:rsidRDefault="00DB39CD" w:rsidP="00DB39CD">
      <w:pPr>
        <w:pStyle w:val="Odstavecseseznamem"/>
        <w:numPr>
          <w:ilvl w:val="0"/>
          <w:numId w:val="11"/>
        </w:num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přívěsný vozík </w:t>
      </w:r>
      <w:r w:rsidR="00046B54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  <w:proofErr w:type="gramStart"/>
      <w:r w:rsidR="00046B54">
        <w:rPr>
          <w:rFonts w:ascii="Calibri" w:eastAsia="Calibri" w:hAnsi="Calibri" w:cs="Times New Roman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Times New Roman"/>
          <w:color w:val="000000"/>
          <w:sz w:val="20"/>
          <w:szCs w:val="20"/>
        </w:rPr>
        <w:t xml:space="preserve">, registrační značka: </w:t>
      </w:r>
      <w:r w:rsidR="00046B5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…………………………….</w:t>
      </w:r>
    </w:p>
    <w:p w14:paraId="4E1866BC" w14:textId="77777777" w:rsidR="00DB39CD" w:rsidRDefault="00DB39CD" w:rsidP="00DB39CD">
      <w:pPr>
        <w:pStyle w:val="Odstavecseseznamem"/>
        <w:numPr>
          <w:ilvl w:val="0"/>
          <w:numId w:val="11"/>
        </w:num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doklady: osvědčení o registraci vozidla, mezinárodní automobilová pojišťovací karta</w:t>
      </w:r>
    </w:p>
    <w:p w14:paraId="4E1866BD" w14:textId="77777777" w:rsidR="0022020C" w:rsidRPr="0022020C" w:rsidRDefault="0022020C" w:rsidP="0022020C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E1866BE" w14:textId="77777777" w:rsidR="0022020C" w:rsidRDefault="0022020C" w:rsidP="00DB39CD">
      <w:pPr>
        <w:pStyle w:val="Odstavecseseznamem"/>
        <w:numPr>
          <w:ilvl w:val="0"/>
          <w:numId w:val="11"/>
        </w:num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stávající poškození: </w:t>
      </w:r>
      <w:r w:rsidRPr="002C33ED">
        <w:rPr>
          <w:rFonts w:ascii="Calibri" w:eastAsia="Calibri" w:hAnsi="Calibri" w:cs="Times New Roman"/>
          <w:color w:val="FF0000"/>
          <w:sz w:val="20"/>
          <w:szCs w:val="20"/>
        </w:rPr>
        <w:t>........</w:t>
      </w:r>
    </w:p>
    <w:p w14:paraId="4E1866BF" w14:textId="1245C428" w:rsidR="0022020C" w:rsidRDefault="0022020C" w:rsidP="0022020C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V Bolaticích dne </w:t>
      </w:r>
      <w:r w:rsidR="00382D5F">
        <w:rPr>
          <w:rFonts w:ascii="Calibri" w:eastAsia="Calibri" w:hAnsi="Calibri" w:cs="Times New Roman"/>
          <w:b/>
          <w:color w:val="FF0000"/>
          <w:sz w:val="20"/>
          <w:szCs w:val="20"/>
        </w:rPr>
        <w:t>……………………………</w:t>
      </w:r>
      <w:r w:rsidR="002C33ED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  <w:r w:rsidR="002C33ED" w:rsidRPr="002C33ED">
        <w:rPr>
          <w:rFonts w:ascii="Calibri" w:eastAsia="Calibri" w:hAnsi="Calibri" w:cs="Times New Roman"/>
          <w:sz w:val="20"/>
          <w:szCs w:val="20"/>
        </w:rPr>
        <w:t>hod.</w:t>
      </w:r>
      <w:r w:rsidRPr="002C33ED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E1866C0" w14:textId="77777777" w:rsidR="00DE6B67" w:rsidRDefault="00DE6B67" w:rsidP="0022020C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E1866C1" w14:textId="77777777" w:rsidR="0022020C" w:rsidRPr="002F5B47" w:rsidRDefault="0022020C" w:rsidP="0022020C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E1866C2" w14:textId="77777777" w:rsidR="00DE6B67" w:rsidRDefault="00DE6B67" w:rsidP="00DE6B6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</w:p>
    <w:p w14:paraId="4E1866C3" w14:textId="77777777" w:rsidR="00DE6B67" w:rsidRPr="002F5B47" w:rsidRDefault="00DE6B67" w:rsidP="00DE6B67">
      <w:pPr>
        <w:pBdr>
          <w:bottom w:val="single" w:sz="6" w:space="1" w:color="auto"/>
        </w:pBd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pronajímatel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nájemce</w:t>
      </w:r>
    </w:p>
    <w:p w14:paraId="4E1866C4" w14:textId="77777777" w:rsidR="002C33ED" w:rsidRDefault="002C33ED" w:rsidP="002C33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>VRÁCENO</w:t>
      </w:r>
    </w:p>
    <w:p w14:paraId="4E1866C5" w14:textId="77777777" w:rsidR="002C33ED" w:rsidRDefault="002C33ED" w:rsidP="0022020C">
      <w:pPr>
        <w:jc w:val="both"/>
        <w:rPr>
          <w:rFonts w:cstheme="minorHAnsi"/>
          <w:sz w:val="20"/>
          <w:szCs w:val="20"/>
        </w:rPr>
      </w:pPr>
    </w:p>
    <w:p w14:paraId="4E1866C6" w14:textId="77777777" w:rsidR="002C33ED" w:rsidRDefault="002C33ED" w:rsidP="0022020C">
      <w:pPr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Poškození, ztráta dokladů, příslušenství: </w:t>
      </w:r>
      <w:r w:rsidRPr="002C33ED">
        <w:rPr>
          <w:rFonts w:cstheme="minorHAnsi"/>
          <w:color w:val="FF0000"/>
          <w:sz w:val="20"/>
          <w:szCs w:val="20"/>
        </w:rPr>
        <w:t>…</w:t>
      </w:r>
      <w:r>
        <w:rPr>
          <w:rFonts w:cstheme="minorHAnsi"/>
          <w:color w:val="FF0000"/>
          <w:sz w:val="20"/>
          <w:szCs w:val="20"/>
        </w:rPr>
        <w:t>.</w:t>
      </w:r>
      <w:r w:rsidRPr="002C33ED">
        <w:rPr>
          <w:rFonts w:cstheme="minorHAnsi"/>
          <w:color w:val="FF0000"/>
          <w:sz w:val="20"/>
          <w:szCs w:val="20"/>
        </w:rPr>
        <w:t>….</w:t>
      </w:r>
    </w:p>
    <w:p w14:paraId="4E1866C7" w14:textId="77777777" w:rsidR="00DE6B67" w:rsidRPr="00DE6B67" w:rsidRDefault="00DE6B67" w:rsidP="0022020C">
      <w:pPr>
        <w:jc w:val="both"/>
        <w:rPr>
          <w:rFonts w:cstheme="minorHAnsi"/>
          <w:sz w:val="20"/>
          <w:szCs w:val="20"/>
        </w:rPr>
      </w:pPr>
      <w:r w:rsidRPr="00DE6B67">
        <w:rPr>
          <w:rFonts w:cstheme="minorHAnsi"/>
          <w:sz w:val="20"/>
          <w:szCs w:val="20"/>
        </w:rPr>
        <w:t>Vrácena záloha ve výši ………………</w:t>
      </w:r>
      <w:proofErr w:type="gramStart"/>
      <w:r w:rsidRPr="00DE6B67">
        <w:rPr>
          <w:rFonts w:cstheme="minorHAnsi"/>
          <w:sz w:val="20"/>
          <w:szCs w:val="20"/>
        </w:rPr>
        <w:t>…….</w:t>
      </w:r>
      <w:proofErr w:type="gramEnd"/>
      <w:r w:rsidRPr="00DE6B6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,</w:t>
      </w:r>
      <w:r w:rsidRPr="00DE6B67">
        <w:rPr>
          <w:rFonts w:cstheme="minorHAnsi"/>
          <w:sz w:val="20"/>
          <w:szCs w:val="20"/>
        </w:rPr>
        <w:t>-Kč</w:t>
      </w:r>
    </w:p>
    <w:p w14:paraId="4E1866C8" w14:textId="77777777" w:rsidR="002C33ED" w:rsidRDefault="002C33ED" w:rsidP="002C33ED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V Bolaticích dne </w:t>
      </w:r>
      <w:r>
        <w:rPr>
          <w:rFonts w:ascii="Calibri" w:eastAsia="Calibri" w:hAnsi="Calibri" w:cs="Times New Roman"/>
          <w:color w:val="000000"/>
          <w:sz w:val="20"/>
          <w:szCs w:val="20"/>
        </w:rPr>
        <w:t>……………………………</w:t>
      </w:r>
      <w:proofErr w:type="gramStart"/>
      <w:r>
        <w:rPr>
          <w:rFonts w:ascii="Calibri" w:eastAsia="Calibri" w:hAnsi="Calibri" w:cs="Times New Roman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Times New Roman"/>
          <w:color w:val="000000"/>
          <w:sz w:val="20"/>
          <w:szCs w:val="20"/>
        </w:rPr>
        <w:t>.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  <w:r w:rsidRPr="002C33ED">
        <w:rPr>
          <w:rFonts w:ascii="Calibri" w:eastAsia="Calibri" w:hAnsi="Calibri" w:cs="Times New Roman"/>
          <w:sz w:val="20"/>
          <w:szCs w:val="20"/>
        </w:rPr>
        <w:t>v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> </w:t>
      </w:r>
      <w:r w:rsidRPr="002C33ED">
        <w:rPr>
          <w:rFonts w:ascii="Calibri" w:eastAsia="Calibri" w:hAnsi="Calibri" w:cs="Times New Roman"/>
          <w:sz w:val="20"/>
          <w:szCs w:val="20"/>
        </w:rPr>
        <w:t>………………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  <w:r w:rsidRPr="002C33ED">
        <w:rPr>
          <w:rFonts w:ascii="Calibri" w:eastAsia="Calibri" w:hAnsi="Calibri" w:cs="Times New Roman"/>
          <w:sz w:val="20"/>
          <w:szCs w:val="20"/>
        </w:rPr>
        <w:t>hod.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14:paraId="4E1866C9" w14:textId="77777777" w:rsidR="00DE6B67" w:rsidRPr="002F5B47" w:rsidRDefault="00DE6B67" w:rsidP="00DE6B67">
      <w:pPr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E1866CA" w14:textId="77777777" w:rsidR="00DE6B67" w:rsidRDefault="00DE6B67" w:rsidP="00DE6B6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>………………</w:t>
      </w:r>
    </w:p>
    <w:p w14:paraId="4E1866CB" w14:textId="77777777" w:rsidR="002C33ED" w:rsidRDefault="00DE6B67" w:rsidP="0022020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2F5B47">
        <w:rPr>
          <w:rFonts w:ascii="Calibri" w:eastAsia="Calibri" w:hAnsi="Calibri" w:cs="Times New Roman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pronajímatel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nájemce</w:t>
      </w:r>
    </w:p>
    <w:p w14:paraId="1728F994" w14:textId="5BCEE72F" w:rsidR="00E249DF" w:rsidRPr="00E249DF" w:rsidRDefault="00E249DF" w:rsidP="00E249DF">
      <w:r>
        <w:rPr>
          <w:rFonts w:ascii="Arial" w:eastAsia="Times New Roman" w:hAnsi="Arial" w:cs="Arial"/>
          <w:i/>
          <w:iCs/>
          <w:color w:val="000000"/>
          <w:sz w:val="17"/>
          <w:szCs w:val="17"/>
          <w:shd w:val="clear" w:color="auto" w:fill="FFFFFF"/>
          <w:lang w:eastAsia="cs-CZ"/>
        </w:rPr>
        <w:t xml:space="preserve">Důležité: Tyto vzory smluv nejsou uzpůsobeny konkrétním požadavkům a neručíme za správnost a aktuálnost publikovaných vzorů smluv a za vzniklé škody způsobené jakýmkoliv, byť i částečným užitím informací v nich obsažených třetí osobou. </w:t>
      </w:r>
    </w:p>
    <w:sectPr w:rsidR="00E249DF" w:rsidRPr="00E249DF" w:rsidSect="002C33ED"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AB"/>
    <w:multiLevelType w:val="hybridMultilevel"/>
    <w:tmpl w:val="7F44F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CC0"/>
    <w:multiLevelType w:val="hybridMultilevel"/>
    <w:tmpl w:val="F41C9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76F"/>
    <w:multiLevelType w:val="hybridMultilevel"/>
    <w:tmpl w:val="E0140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0ECF"/>
    <w:multiLevelType w:val="hybridMultilevel"/>
    <w:tmpl w:val="1E66A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310"/>
    <w:multiLevelType w:val="hybridMultilevel"/>
    <w:tmpl w:val="E196E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B3451"/>
    <w:multiLevelType w:val="hybridMultilevel"/>
    <w:tmpl w:val="CC184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510E"/>
    <w:multiLevelType w:val="hybridMultilevel"/>
    <w:tmpl w:val="4D2A9F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3DBD"/>
    <w:multiLevelType w:val="hybridMultilevel"/>
    <w:tmpl w:val="C8700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BA0"/>
    <w:multiLevelType w:val="hybridMultilevel"/>
    <w:tmpl w:val="88F21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D5A30"/>
    <w:multiLevelType w:val="hybridMultilevel"/>
    <w:tmpl w:val="45CE5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D5F6D"/>
    <w:multiLevelType w:val="hybridMultilevel"/>
    <w:tmpl w:val="531A8A82"/>
    <w:lvl w:ilvl="0" w:tplc="E9E47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EA"/>
    <w:rsid w:val="00046B54"/>
    <w:rsid w:val="000704C3"/>
    <w:rsid w:val="000C5E55"/>
    <w:rsid w:val="000D349C"/>
    <w:rsid w:val="000E799C"/>
    <w:rsid w:val="00123388"/>
    <w:rsid w:val="00161D0C"/>
    <w:rsid w:val="002141CB"/>
    <w:rsid w:val="0022020C"/>
    <w:rsid w:val="00252ED1"/>
    <w:rsid w:val="0028481B"/>
    <w:rsid w:val="002C33ED"/>
    <w:rsid w:val="002C575B"/>
    <w:rsid w:val="002D5FEA"/>
    <w:rsid w:val="002F5B47"/>
    <w:rsid w:val="003723C1"/>
    <w:rsid w:val="00382D5F"/>
    <w:rsid w:val="003D2DF5"/>
    <w:rsid w:val="004311D4"/>
    <w:rsid w:val="004A4B56"/>
    <w:rsid w:val="004C7C8A"/>
    <w:rsid w:val="004F3865"/>
    <w:rsid w:val="0051139F"/>
    <w:rsid w:val="00582707"/>
    <w:rsid w:val="005A67A7"/>
    <w:rsid w:val="005E31A2"/>
    <w:rsid w:val="0064652D"/>
    <w:rsid w:val="006604C2"/>
    <w:rsid w:val="0067377D"/>
    <w:rsid w:val="00743EF2"/>
    <w:rsid w:val="007558C0"/>
    <w:rsid w:val="007F1D7C"/>
    <w:rsid w:val="008C6555"/>
    <w:rsid w:val="009064EE"/>
    <w:rsid w:val="009D33CB"/>
    <w:rsid w:val="00A55D1A"/>
    <w:rsid w:val="00A96B67"/>
    <w:rsid w:val="00AA725D"/>
    <w:rsid w:val="00B078E9"/>
    <w:rsid w:val="00B80769"/>
    <w:rsid w:val="00B94856"/>
    <w:rsid w:val="00BA0923"/>
    <w:rsid w:val="00CD2704"/>
    <w:rsid w:val="00D64E24"/>
    <w:rsid w:val="00D94AD9"/>
    <w:rsid w:val="00DB39CD"/>
    <w:rsid w:val="00DE6B67"/>
    <w:rsid w:val="00E249DF"/>
    <w:rsid w:val="00E54AAB"/>
    <w:rsid w:val="00E57E91"/>
    <w:rsid w:val="00EA025B"/>
    <w:rsid w:val="00EA51A2"/>
    <w:rsid w:val="00F4436B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6661"/>
  <w15:docId w15:val="{588644FD-44EA-4EEA-BB19-D68286F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AAB"/>
  </w:style>
  <w:style w:type="paragraph" w:styleId="Nadpis1">
    <w:name w:val="heading 1"/>
    <w:basedOn w:val="Normln"/>
    <w:next w:val="Normln"/>
    <w:link w:val="Nadpis1Char"/>
    <w:qFormat/>
    <w:rsid w:val="002D5FEA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b/>
      <w:bCs/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5FE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5FEA"/>
    <w:rPr>
      <w:b/>
      <w:bCs/>
    </w:rPr>
  </w:style>
  <w:style w:type="character" w:customStyle="1" w:styleId="Nadpis1Char">
    <w:name w:val="Nadpis 1 Char"/>
    <w:basedOn w:val="Standardnpsmoodstavce"/>
    <w:link w:val="Nadpis1"/>
    <w:rsid w:val="002D5FEA"/>
    <w:rPr>
      <w:rFonts w:ascii="Garamond" w:eastAsia="Times New Roman" w:hAnsi="Garamond" w:cs="Garamond"/>
      <w:b/>
      <w:bCs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rsid w:val="002D5FEA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platne1">
    <w:name w:val="platne1"/>
    <w:basedOn w:val="Standardnpsmoodstavce"/>
    <w:rsid w:val="002D5FEA"/>
  </w:style>
  <w:style w:type="paragraph" w:styleId="Textbubliny">
    <w:name w:val="Balloon Text"/>
    <w:basedOn w:val="Normln"/>
    <w:link w:val="TextbublinyChar"/>
    <w:uiPriority w:val="99"/>
    <w:semiHidden/>
    <w:unhideWhenUsed/>
    <w:rsid w:val="009D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3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58C0"/>
    <w:pPr>
      <w:ind w:left="720"/>
      <w:contextualSpacing/>
    </w:pPr>
  </w:style>
  <w:style w:type="paragraph" w:styleId="Zkladntext">
    <w:name w:val="Body Text"/>
    <w:basedOn w:val="Normln"/>
    <w:link w:val="ZkladntextChar"/>
    <w:rsid w:val="002F5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5B47"/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8378">
      <w:bodyDiv w:val="1"/>
      <w:marLeft w:val="0"/>
      <w:marRight w:val="0"/>
      <w:marTop w:val="3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513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FD8E148C19F47BEBA1623A9FDD9E5" ma:contentTypeVersion="1" ma:contentTypeDescription="Vytvoří nový dokument" ma:contentTypeScope="" ma:versionID="51fc0bdc05ad8a6da903d291ca409e6b">
  <xsd:schema xmlns:xsd="http://www.w3.org/2001/XMLSchema" xmlns:xs="http://www.w3.org/2001/XMLSchema" xmlns:p="http://schemas.microsoft.com/office/2006/metadata/properties" xmlns:ns3="95a1e111-61ef-4b68-a3c7-9f5a7204b1b7" targetNamespace="http://schemas.microsoft.com/office/2006/metadata/properties" ma:root="true" ma:fieldsID="be9219b760632b0ffb32dbcbe2e714c3" ns3:_="">
    <xsd:import namespace="95a1e111-61ef-4b68-a3c7-9f5a7204b1b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1e111-61ef-4b68-a3c7-9f5a7204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C9BFC-77FA-44ED-961D-DD272DB5E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11B26-BD99-4580-8C09-1D0035EAE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AE97B-1105-4806-9DC4-C151944AE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1e111-61ef-4b68-a3c7-9f5a7204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51407-FD06-461C-A367-504946BA5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Lenka Mušálková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 Lenka Mušálková, Audit účto s.r.o.</cp:lastModifiedBy>
  <cp:revision>2</cp:revision>
  <cp:lastPrinted>2011-08-15T07:56:00Z</cp:lastPrinted>
  <dcterms:created xsi:type="dcterms:W3CDTF">2021-12-20T15:31:00Z</dcterms:created>
  <dcterms:modified xsi:type="dcterms:W3CDTF">2021-12-20T15:31:00Z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0x010100F8AFD8E148C19F47BEBA1623A9FDD9E5</vt:lpwstr>
  </property>
</Properties>
</file>